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8A0AD" w14:textId="312AAA5A" w:rsidR="00017EBB" w:rsidRPr="00FE1562" w:rsidRDefault="00017EBB" w:rsidP="00FE1562">
      <w:pPr>
        <w:rPr>
          <w:rFonts w:asciiTheme="majorHAnsi" w:hAnsiTheme="majorHAnsi"/>
        </w:rPr>
      </w:pPr>
      <w:r w:rsidRPr="00FE1562">
        <w:rPr>
          <w:rFonts w:asciiTheme="majorHAnsi" w:hAnsiTheme="majorHAnsi"/>
        </w:rPr>
        <w:t>Print and Electronic Publishing</w:t>
      </w:r>
    </w:p>
    <w:p w14:paraId="1428F1EE" w14:textId="77777777" w:rsidR="00017EBB" w:rsidRPr="00FE1562" w:rsidRDefault="00017EBB">
      <w:pPr>
        <w:rPr>
          <w:rFonts w:asciiTheme="majorHAnsi" w:hAnsiTheme="majorHAnsi"/>
        </w:rPr>
      </w:pPr>
    </w:p>
    <w:p w14:paraId="4042369A" w14:textId="77777777" w:rsidR="00FE1562" w:rsidRPr="00FE1562" w:rsidRDefault="00FE1562">
      <w:pPr>
        <w:rPr>
          <w:rFonts w:asciiTheme="majorHAnsi" w:hAnsiTheme="majorHAnsi"/>
        </w:rPr>
      </w:pPr>
    </w:p>
    <w:p w14:paraId="46705EEB" w14:textId="77777777" w:rsidR="007716CD" w:rsidRPr="00FE1562" w:rsidRDefault="007716CD">
      <w:pPr>
        <w:rPr>
          <w:rFonts w:asciiTheme="majorHAnsi" w:hAnsiTheme="majorHAnsi"/>
        </w:rPr>
      </w:pPr>
    </w:p>
    <w:tbl>
      <w:tblPr>
        <w:tblStyle w:val="TableGrid"/>
        <w:tblW w:w="89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666"/>
      </w:tblGrid>
      <w:tr w:rsidR="007716CD" w:rsidRPr="00FE1562" w14:paraId="5080C900" w14:textId="77777777" w:rsidTr="00FE1562">
        <w:tc>
          <w:tcPr>
            <w:tcW w:w="4258" w:type="dxa"/>
          </w:tcPr>
          <w:p w14:paraId="7ECEA5D2" w14:textId="155B63B3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408</w:t>
            </w:r>
            <w:r w:rsidRPr="00FE1562">
              <w:rPr>
                <w:rFonts w:asciiTheme="majorHAnsi" w:hAnsiTheme="majorHAnsi"/>
              </w:rPr>
              <w:tab/>
              <w:t>Microsoft Word Introduction</w:t>
            </w:r>
          </w:p>
        </w:tc>
        <w:tc>
          <w:tcPr>
            <w:tcW w:w="4666" w:type="dxa"/>
          </w:tcPr>
          <w:p w14:paraId="542A351B" w14:textId="77777777" w:rsidR="007716CD" w:rsidRPr="00FE1562" w:rsidRDefault="007716CD" w:rsidP="00FE1562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6 June, 4 pm – 8 pm, $250</w:t>
            </w:r>
          </w:p>
          <w:p w14:paraId="155CF472" w14:textId="77777777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basics of Microsoft Word 365, including the creation of business documents, resumes, reports and general printed materials.</w:t>
            </w:r>
          </w:p>
          <w:p w14:paraId="469C23FB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58BC727B" w14:textId="2C50B982" w:rsidR="007716CD" w:rsidRPr="00FE1562" w:rsidRDefault="007716CD" w:rsidP="00FE1562">
            <w:pPr>
              <w:rPr>
                <w:rFonts w:asciiTheme="majorHAnsi" w:hAnsiTheme="majorHAnsi"/>
              </w:rPr>
            </w:pPr>
          </w:p>
        </w:tc>
      </w:tr>
      <w:tr w:rsidR="007716CD" w:rsidRPr="00FE1562" w14:paraId="18D5FC8F" w14:textId="77777777" w:rsidTr="00FE1562">
        <w:tc>
          <w:tcPr>
            <w:tcW w:w="4258" w:type="dxa"/>
          </w:tcPr>
          <w:p w14:paraId="3914712F" w14:textId="627820AD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410</w:t>
            </w:r>
            <w:r w:rsidRPr="00FE1562">
              <w:rPr>
                <w:rFonts w:asciiTheme="majorHAnsi" w:hAnsiTheme="majorHAnsi"/>
              </w:rPr>
              <w:tab/>
              <w:t>Microsoft Word Advanced</w:t>
            </w:r>
          </w:p>
        </w:tc>
        <w:tc>
          <w:tcPr>
            <w:tcW w:w="4666" w:type="dxa"/>
          </w:tcPr>
          <w:p w14:paraId="293DC800" w14:textId="77777777" w:rsidR="007716CD" w:rsidRPr="00FE1562" w:rsidRDefault="007716CD" w:rsidP="00FE1562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9 June, 1 pm – 5 pm, $300</w:t>
            </w:r>
          </w:p>
          <w:p w14:paraId="1FF2A86B" w14:textId="77777777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advanced features of Microsoft Word 365, including mail-merging documents, book publishing and web applications.</w:t>
            </w:r>
          </w:p>
          <w:p w14:paraId="4FE2922D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6046D7E9" w14:textId="0568E64F" w:rsidR="007716CD" w:rsidRPr="00FE1562" w:rsidRDefault="007716CD" w:rsidP="00FE1562">
            <w:pPr>
              <w:rPr>
                <w:rFonts w:asciiTheme="majorHAnsi" w:hAnsiTheme="majorHAnsi"/>
              </w:rPr>
            </w:pPr>
          </w:p>
        </w:tc>
      </w:tr>
      <w:tr w:rsidR="007716CD" w:rsidRPr="00FE1562" w14:paraId="00A64644" w14:textId="77777777" w:rsidTr="00FE1562">
        <w:tc>
          <w:tcPr>
            <w:tcW w:w="4258" w:type="dxa"/>
          </w:tcPr>
          <w:p w14:paraId="225C2A94" w14:textId="1486DACB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412</w:t>
            </w:r>
            <w:r w:rsidRPr="00FE1562">
              <w:rPr>
                <w:rFonts w:asciiTheme="majorHAnsi" w:hAnsiTheme="majorHAnsi"/>
              </w:rPr>
              <w:tab/>
              <w:t>Adobe InDesign Introduction</w:t>
            </w:r>
          </w:p>
        </w:tc>
        <w:tc>
          <w:tcPr>
            <w:tcW w:w="4666" w:type="dxa"/>
          </w:tcPr>
          <w:p w14:paraId="71432ED1" w14:textId="77777777" w:rsidR="007716CD" w:rsidRPr="00FE1562" w:rsidRDefault="007716CD" w:rsidP="00FE1562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8 June, 2 pm – 6 pm, $250</w:t>
            </w:r>
          </w:p>
          <w:p w14:paraId="495CD6E8" w14:textId="77777777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basics of Adobe InDesign, including laying out pages, formatting text, combining graphics and professional publishing techniques.</w:t>
            </w:r>
          </w:p>
          <w:p w14:paraId="4670DD1C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44DA2ABC" w14:textId="184AD31D" w:rsidR="007716CD" w:rsidRPr="00FE1562" w:rsidRDefault="007716CD" w:rsidP="00FE1562">
            <w:pPr>
              <w:spacing w:after="120"/>
              <w:rPr>
                <w:rFonts w:asciiTheme="majorHAnsi" w:hAnsiTheme="majorHAnsi"/>
              </w:rPr>
            </w:pPr>
          </w:p>
        </w:tc>
      </w:tr>
      <w:tr w:rsidR="007716CD" w:rsidRPr="00FE1562" w14:paraId="08CA968D" w14:textId="77777777" w:rsidTr="00FE1562">
        <w:tc>
          <w:tcPr>
            <w:tcW w:w="4258" w:type="dxa"/>
          </w:tcPr>
          <w:p w14:paraId="53661BE7" w14:textId="74F25B3F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414</w:t>
            </w:r>
            <w:r w:rsidRPr="00FE1562">
              <w:rPr>
                <w:rFonts w:asciiTheme="majorHAnsi" w:hAnsiTheme="majorHAnsi"/>
              </w:rPr>
              <w:tab/>
              <w:t>Adobe InDesign Advanced</w:t>
            </w:r>
          </w:p>
        </w:tc>
        <w:tc>
          <w:tcPr>
            <w:tcW w:w="4666" w:type="dxa"/>
          </w:tcPr>
          <w:p w14:paraId="1365A1C9" w14:textId="77777777" w:rsidR="007716CD" w:rsidRPr="00FE1562" w:rsidRDefault="007716CD" w:rsidP="002A6C6B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10 June, 12 pm – 4 pm, $300</w:t>
            </w:r>
          </w:p>
          <w:p w14:paraId="592CF485" w14:textId="77777777" w:rsidR="007716CD" w:rsidRPr="00FE1562" w:rsidRDefault="007716CD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the advanced features of Adobe InDesign, including book publications, style sheets and page templates, and creating interactive products</w:t>
            </w:r>
          </w:p>
          <w:p w14:paraId="0F494436" w14:textId="3CFC4561" w:rsidR="007716CD" w:rsidRPr="00FE1562" w:rsidRDefault="007716CD" w:rsidP="00FE1562">
            <w:pPr>
              <w:rPr>
                <w:rFonts w:asciiTheme="majorHAnsi" w:hAnsiTheme="majorHAnsi"/>
              </w:rPr>
            </w:pPr>
          </w:p>
        </w:tc>
      </w:tr>
    </w:tbl>
    <w:p w14:paraId="075FD01E" w14:textId="77777777" w:rsidR="007B39E1" w:rsidRPr="00FE1562" w:rsidRDefault="007B39E1" w:rsidP="007716CD">
      <w:pPr>
        <w:tabs>
          <w:tab w:val="left" w:pos="720"/>
        </w:tabs>
        <w:rPr>
          <w:rFonts w:asciiTheme="majorHAnsi" w:hAnsiTheme="majorHAnsi"/>
        </w:rPr>
      </w:pPr>
    </w:p>
    <w:p w14:paraId="01BFB125" w14:textId="77777777" w:rsidR="00017EBB" w:rsidRPr="00FE1562" w:rsidRDefault="00D00499" w:rsidP="00017EBB">
      <w:pPr>
        <w:tabs>
          <w:tab w:val="left" w:pos="720"/>
        </w:tabs>
        <w:ind w:left="3960" w:hanging="3960"/>
        <w:rPr>
          <w:rFonts w:asciiTheme="majorHAnsi" w:hAnsiTheme="majorHAnsi"/>
        </w:rPr>
      </w:pPr>
      <w:r w:rsidRPr="00FE1562">
        <w:rPr>
          <w:rFonts w:asciiTheme="majorHAnsi" w:hAnsiTheme="majorHAnsi"/>
        </w:rPr>
        <w:br w:type="page"/>
      </w:r>
    </w:p>
    <w:p w14:paraId="31FB8C4B" w14:textId="77777777" w:rsidR="00D00499" w:rsidRPr="00FE1562" w:rsidRDefault="00D00499" w:rsidP="00FE1562">
      <w:pPr>
        <w:rPr>
          <w:rFonts w:asciiTheme="majorHAnsi" w:hAnsiTheme="majorHAnsi"/>
        </w:rPr>
      </w:pPr>
      <w:r w:rsidRPr="00FE1562">
        <w:rPr>
          <w:rFonts w:asciiTheme="majorHAnsi" w:hAnsiTheme="majorHAnsi"/>
        </w:rPr>
        <w:lastRenderedPageBreak/>
        <w:t xml:space="preserve">Web Page </w:t>
      </w:r>
      <w:r w:rsidR="00373754" w:rsidRPr="00FE1562">
        <w:rPr>
          <w:rFonts w:asciiTheme="majorHAnsi" w:hAnsiTheme="majorHAnsi"/>
        </w:rPr>
        <w:t>Applications</w:t>
      </w:r>
    </w:p>
    <w:p w14:paraId="1A41E767" w14:textId="77777777" w:rsidR="00D00499" w:rsidRPr="00FE1562" w:rsidRDefault="00D00499" w:rsidP="00D00499">
      <w:pPr>
        <w:rPr>
          <w:rFonts w:asciiTheme="majorHAnsi" w:hAnsiTheme="majorHAnsi"/>
        </w:rPr>
      </w:pPr>
    </w:p>
    <w:p w14:paraId="6D570FD7" w14:textId="77777777" w:rsidR="00D00499" w:rsidRPr="00FE1562" w:rsidRDefault="00D00499" w:rsidP="00D00499">
      <w:pPr>
        <w:tabs>
          <w:tab w:val="left" w:pos="720"/>
        </w:tabs>
        <w:spacing w:line="360" w:lineRule="auto"/>
        <w:ind w:left="3960" w:hanging="3960"/>
        <w:rPr>
          <w:rFonts w:asciiTheme="majorHAnsi" w:hAnsiTheme="majorHAnsi"/>
          <w:b/>
        </w:rPr>
      </w:pPr>
    </w:p>
    <w:tbl>
      <w:tblPr>
        <w:tblStyle w:val="TableGrid"/>
        <w:tblW w:w="89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666"/>
      </w:tblGrid>
      <w:tr w:rsidR="00FE1562" w:rsidRPr="00FE1562" w14:paraId="41C2530B" w14:textId="77777777" w:rsidTr="00FE1562">
        <w:tc>
          <w:tcPr>
            <w:tcW w:w="4258" w:type="dxa"/>
          </w:tcPr>
          <w:p w14:paraId="792651A1" w14:textId="423AA083" w:rsidR="00FE1562" w:rsidRPr="00FE1562" w:rsidRDefault="00FE1562" w:rsidP="00944575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604</w:t>
            </w:r>
            <w:r w:rsidRPr="00FE1562">
              <w:rPr>
                <w:rFonts w:asciiTheme="majorHAnsi" w:hAnsiTheme="majorHAnsi"/>
              </w:rPr>
              <w:tab/>
              <w:t>Adobe DreamWeaver Level 1</w:t>
            </w:r>
          </w:p>
        </w:tc>
        <w:tc>
          <w:tcPr>
            <w:tcW w:w="4666" w:type="dxa"/>
          </w:tcPr>
          <w:p w14:paraId="099051A2" w14:textId="77777777" w:rsidR="00FE1562" w:rsidRPr="00FE1562" w:rsidRDefault="00FE1562" w:rsidP="002A6C6B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13 June, 4 pm – 8 pm, $250</w:t>
            </w:r>
          </w:p>
          <w:p w14:paraId="00987A10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basics of Adobe DreamWeaver, including the creation of simple web pages, managing page assets and uploading pages to a remote server.</w:t>
            </w:r>
          </w:p>
          <w:p w14:paraId="0350C397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4EE1A6A1" w14:textId="77777777" w:rsidR="00FE1562" w:rsidRPr="00FE1562" w:rsidRDefault="00FE1562" w:rsidP="002A6C6B">
            <w:pPr>
              <w:spacing w:after="120"/>
              <w:rPr>
                <w:rFonts w:asciiTheme="majorHAnsi" w:hAnsiTheme="majorHAnsi"/>
              </w:rPr>
            </w:pPr>
          </w:p>
        </w:tc>
      </w:tr>
      <w:tr w:rsidR="00FE1562" w:rsidRPr="00FE1562" w14:paraId="36CBAE89" w14:textId="77777777" w:rsidTr="00FE1562">
        <w:tc>
          <w:tcPr>
            <w:tcW w:w="4258" w:type="dxa"/>
          </w:tcPr>
          <w:p w14:paraId="56F89DB1" w14:textId="5DA3547A" w:rsidR="00FE1562" w:rsidRPr="00FE1562" w:rsidRDefault="00FE1562" w:rsidP="00944575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606</w:t>
            </w:r>
            <w:r w:rsidRPr="00FE1562">
              <w:rPr>
                <w:rFonts w:asciiTheme="majorHAnsi" w:hAnsiTheme="majorHAnsi"/>
              </w:rPr>
              <w:tab/>
              <w:t>Adobe DreamWeaver Level 2</w:t>
            </w:r>
          </w:p>
        </w:tc>
        <w:tc>
          <w:tcPr>
            <w:tcW w:w="4666" w:type="dxa"/>
          </w:tcPr>
          <w:p w14:paraId="1FBECA79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16 June, 1 pm – 5 pm, $300</w:t>
            </w:r>
          </w:p>
          <w:p w14:paraId="756A55C7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advanced features of Adobe DreamWeaver, including use of CSS styles and templates, e-commerce applications and combining multi-media</w:t>
            </w:r>
          </w:p>
          <w:p w14:paraId="0B699A9F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598DFA64" w14:textId="77777777" w:rsidR="00FE1562" w:rsidRPr="00FE1562" w:rsidRDefault="00FE1562" w:rsidP="00944575">
            <w:pPr>
              <w:rPr>
                <w:rFonts w:asciiTheme="majorHAnsi" w:hAnsiTheme="majorHAnsi"/>
              </w:rPr>
            </w:pPr>
          </w:p>
        </w:tc>
      </w:tr>
      <w:tr w:rsidR="00FE1562" w:rsidRPr="00FE1562" w14:paraId="7E943192" w14:textId="77777777" w:rsidTr="00FE1562">
        <w:tc>
          <w:tcPr>
            <w:tcW w:w="4258" w:type="dxa"/>
          </w:tcPr>
          <w:p w14:paraId="3EF3A04D" w14:textId="7AF2B3D1" w:rsidR="00FE1562" w:rsidRPr="00FE1562" w:rsidRDefault="00FE1562" w:rsidP="00944575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608</w:t>
            </w:r>
            <w:r w:rsidRPr="00FE1562">
              <w:rPr>
                <w:rFonts w:asciiTheme="majorHAnsi" w:hAnsiTheme="majorHAnsi"/>
              </w:rPr>
              <w:tab/>
              <w:t>Adobe Animate Introduction</w:t>
            </w:r>
          </w:p>
        </w:tc>
        <w:tc>
          <w:tcPr>
            <w:tcW w:w="4666" w:type="dxa"/>
          </w:tcPr>
          <w:p w14:paraId="7C2533E1" w14:textId="77777777" w:rsidR="00FE1562" w:rsidRPr="00FE1562" w:rsidRDefault="00FE1562" w:rsidP="002A6C6B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15 June, 2 pm – 6 pm, $250</w:t>
            </w:r>
          </w:p>
          <w:p w14:paraId="3A442FF5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students to the basics of Adobe Animate, including creating simple animations, different types of animations and exporting animations for inclusion on web pages.</w:t>
            </w:r>
          </w:p>
          <w:p w14:paraId="64F08F29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69946FDC" w14:textId="77777777" w:rsidR="00FE1562" w:rsidRPr="00FE1562" w:rsidRDefault="00FE1562" w:rsidP="00944575">
            <w:pPr>
              <w:spacing w:after="120"/>
              <w:rPr>
                <w:rFonts w:asciiTheme="majorHAnsi" w:hAnsiTheme="majorHAnsi"/>
              </w:rPr>
            </w:pPr>
          </w:p>
        </w:tc>
      </w:tr>
      <w:tr w:rsidR="00FE1562" w:rsidRPr="00FE1562" w14:paraId="36A632BD" w14:textId="77777777" w:rsidTr="00FE1562">
        <w:tc>
          <w:tcPr>
            <w:tcW w:w="4258" w:type="dxa"/>
          </w:tcPr>
          <w:p w14:paraId="163EA866" w14:textId="5C50A811" w:rsidR="00FE1562" w:rsidRPr="00FE1562" w:rsidRDefault="00FE1562" w:rsidP="00944575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610</w:t>
            </w:r>
            <w:r w:rsidRPr="00FE1562">
              <w:rPr>
                <w:rFonts w:asciiTheme="majorHAnsi" w:hAnsiTheme="majorHAnsi"/>
              </w:rPr>
              <w:tab/>
              <w:t>Adobe Animate Advanced</w:t>
            </w:r>
          </w:p>
        </w:tc>
        <w:tc>
          <w:tcPr>
            <w:tcW w:w="4666" w:type="dxa"/>
          </w:tcPr>
          <w:p w14:paraId="614CBC19" w14:textId="77777777" w:rsidR="00FE1562" w:rsidRPr="00FE1562" w:rsidRDefault="00FE1562" w:rsidP="002A6C6B">
            <w:pPr>
              <w:spacing w:after="120"/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4 hours, 17 June, 12 pm – 4 pm, $300</w:t>
            </w:r>
          </w:p>
          <w:p w14:paraId="57D8E9B7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  <w:r w:rsidRPr="00FE1562">
              <w:rPr>
                <w:rFonts w:asciiTheme="majorHAnsi" w:hAnsiTheme="majorHAnsi"/>
              </w:rPr>
              <w:t>Introduces the advanced features of Adobe Animate, including the use of behaviours, photo editing, sounds and action scripting.</w:t>
            </w:r>
          </w:p>
          <w:p w14:paraId="378AFB21" w14:textId="77777777" w:rsidR="00FE1562" w:rsidRPr="00FE1562" w:rsidRDefault="00FE1562" w:rsidP="00FE1562">
            <w:pPr>
              <w:rPr>
                <w:rFonts w:asciiTheme="majorHAnsi" w:hAnsiTheme="majorHAnsi"/>
              </w:rPr>
            </w:pPr>
          </w:p>
          <w:p w14:paraId="2FA70CE3" w14:textId="77777777" w:rsidR="00FE1562" w:rsidRPr="00FE1562" w:rsidRDefault="00FE1562" w:rsidP="00944575">
            <w:pPr>
              <w:rPr>
                <w:rFonts w:asciiTheme="majorHAnsi" w:hAnsiTheme="majorHAnsi"/>
              </w:rPr>
            </w:pPr>
          </w:p>
        </w:tc>
      </w:tr>
    </w:tbl>
    <w:p w14:paraId="242CD3F5" w14:textId="77777777" w:rsidR="00D00499" w:rsidRPr="00FE1562" w:rsidRDefault="00D00499" w:rsidP="00FE1562">
      <w:pPr>
        <w:tabs>
          <w:tab w:val="left" w:pos="720"/>
        </w:tabs>
        <w:rPr>
          <w:rFonts w:asciiTheme="majorHAnsi" w:hAnsiTheme="majorHAnsi"/>
        </w:rPr>
      </w:pPr>
    </w:p>
    <w:sectPr w:rsidR="00D00499" w:rsidRPr="00FE1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77BB4" w14:textId="77777777" w:rsidR="0080641B" w:rsidRDefault="0080641B">
      <w:r>
        <w:separator/>
      </w:r>
    </w:p>
  </w:endnote>
  <w:endnote w:type="continuationSeparator" w:id="0">
    <w:p w14:paraId="78139DC1" w14:textId="77777777" w:rsidR="0080641B" w:rsidRDefault="0080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B78A5" w14:textId="77777777" w:rsidR="0080641B" w:rsidRDefault="0080641B">
      <w:r>
        <w:separator/>
      </w:r>
    </w:p>
  </w:footnote>
  <w:footnote w:type="continuationSeparator" w:id="0">
    <w:p w14:paraId="31AACED5" w14:textId="77777777" w:rsidR="0080641B" w:rsidRDefault="00806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BB"/>
    <w:rsid w:val="00012AA1"/>
    <w:rsid w:val="00017EBB"/>
    <w:rsid w:val="001B0ADE"/>
    <w:rsid w:val="001F36F7"/>
    <w:rsid w:val="00231F3A"/>
    <w:rsid w:val="00241D88"/>
    <w:rsid w:val="002A6C6B"/>
    <w:rsid w:val="002B02D7"/>
    <w:rsid w:val="00323876"/>
    <w:rsid w:val="00373754"/>
    <w:rsid w:val="00397835"/>
    <w:rsid w:val="00405289"/>
    <w:rsid w:val="005E0FA0"/>
    <w:rsid w:val="00651EB8"/>
    <w:rsid w:val="006C50EB"/>
    <w:rsid w:val="006D57A3"/>
    <w:rsid w:val="007716CD"/>
    <w:rsid w:val="007B39E1"/>
    <w:rsid w:val="0080641B"/>
    <w:rsid w:val="00A06CE7"/>
    <w:rsid w:val="00A94B1E"/>
    <w:rsid w:val="00B60DCB"/>
    <w:rsid w:val="00C64B6F"/>
    <w:rsid w:val="00CA56DD"/>
    <w:rsid w:val="00D00499"/>
    <w:rsid w:val="00F63AD2"/>
    <w:rsid w:val="00FB0B66"/>
    <w:rsid w:val="00FE1562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13AC44"/>
  <w15:docId w15:val="{712F64BF-0278-4C61-B5E8-9AE9FE19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1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60D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B0A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B0AD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7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7835"/>
    <w:pPr>
      <w:tabs>
        <w:tab w:val="center" w:pos="4320"/>
        <w:tab w:val="right" w:pos="8640"/>
      </w:tabs>
    </w:pPr>
  </w:style>
  <w:style w:type="character" w:styleId="IntenseEmphasis">
    <w:name w:val="Intense Emphasis"/>
    <w:aliases w:val="Heading2"/>
    <w:basedOn w:val="DefaultParagraphFont"/>
    <w:uiPriority w:val="21"/>
    <w:qFormat/>
    <w:rsid w:val="00241D88"/>
    <w:rPr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241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41D88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41D8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41D88"/>
    <w:rPr>
      <w:color w:val="0000FF" w:themeColor="hyperlink"/>
      <w:u w:val="single"/>
    </w:rPr>
  </w:style>
  <w:style w:type="paragraph" w:customStyle="1" w:styleId="StyleHeading1BoldAccent6">
    <w:name w:val="Style Heading 1 + Bold Accent 6"/>
    <w:basedOn w:val="Heading1"/>
    <w:rsid w:val="00B60DCB"/>
    <w:rPr>
      <w:b/>
      <w:bCs/>
      <w:color w:val="F79646" w:themeColor="accent6"/>
    </w:rPr>
  </w:style>
  <w:style w:type="character" w:customStyle="1" w:styleId="Heading2Char">
    <w:name w:val="Heading 2 Char"/>
    <w:basedOn w:val="DefaultParagraphFont"/>
    <w:link w:val="Heading2"/>
    <w:semiHidden/>
    <w:rsid w:val="00B60D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ubhead">
    <w:name w:val="Subhead"/>
    <w:basedOn w:val="Normal"/>
    <w:link w:val="SubheadChar"/>
    <w:qFormat/>
    <w:rsid w:val="00B60DCB"/>
    <w:pPr>
      <w:tabs>
        <w:tab w:val="left" w:pos="720"/>
      </w:tabs>
      <w:spacing w:line="360" w:lineRule="auto"/>
      <w:ind w:left="3960" w:hanging="3960"/>
    </w:pPr>
  </w:style>
  <w:style w:type="character" w:customStyle="1" w:styleId="SubheadChar">
    <w:name w:val="Subhead Char"/>
    <w:basedOn w:val="DefaultParagraphFont"/>
    <w:link w:val="Subhead"/>
    <w:rsid w:val="00B60DCB"/>
    <w:rPr>
      <w:sz w:val="24"/>
      <w:szCs w:val="24"/>
    </w:rPr>
  </w:style>
  <w:style w:type="paragraph" w:customStyle="1" w:styleId="StyleSubhead">
    <w:name w:val="Style Subhead"/>
    <w:basedOn w:val="Subhead"/>
    <w:rsid w:val="00B60DCB"/>
    <w:rPr>
      <w:i/>
      <w:iCs/>
      <w:color w:val="548DD4" w:themeColor="text2" w:themeTint="99"/>
    </w:rPr>
  </w:style>
  <w:style w:type="table" w:styleId="TableGrid">
    <w:name w:val="Table Grid"/>
    <w:basedOn w:val="TableNormal"/>
    <w:rsid w:val="00771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semiHidden/>
    <w:rsid w:val="001B0A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1B0AD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C916-455A-46A3-9DF6-E1728BC4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1550</Characters>
  <Application>Microsoft Office Word</Application>
  <DocSecurity>6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 and Electronic Publishing</vt:lpstr>
    </vt:vector>
  </TitlesOfParts>
  <Company>NGSC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and Electronic Publishing</dc:title>
  <dc:subject/>
  <dc:creator>GB</dc:creator>
  <cp:keywords/>
  <dc:description/>
  <cp:lastModifiedBy>Greg Bowden</cp:lastModifiedBy>
  <cp:revision>2</cp:revision>
  <dcterms:created xsi:type="dcterms:W3CDTF">2025-02-22T06:46:00Z</dcterms:created>
  <dcterms:modified xsi:type="dcterms:W3CDTF">2025-02-22T06:46:00Z</dcterms:modified>
</cp:coreProperties>
</file>